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F2D" w:rsidRDefault="007E2566" w:rsidP="00C80F2D">
      <w:bookmarkStart w:id="0" w:name="_GoBack"/>
      <w:bookmarkEnd w:id="0"/>
      <w:r>
        <w:rPr>
          <w:noProof/>
          <w:lang w:eastAsia="en-GB"/>
        </w:rPr>
        <w:drawing>
          <wp:anchor distT="0" distB="0" distL="114300" distR="114300" simplePos="0" relativeHeight="251659264" behindDoc="0" locked="0" layoutInCell="1" allowOverlap="1" wp14:anchorId="154DE099" wp14:editId="67AE1B6E">
            <wp:simplePos x="0" y="0"/>
            <wp:positionH relativeFrom="margin">
              <wp:align>center</wp:align>
            </wp:positionH>
            <wp:positionV relativeFrom="margin">
              <wp:posOffset>-490386</wp:posOffset>
            </wp:positionV>
            <wp:extent cx="1895475" cy="666750"/>
            <wp:effectExtent l="0" t="0" r="9525" b="0"/>
            <wp:wrapSquare wrapText="bothSides"/>
            <wp:docPr id="3" name="Picture 3" descr="J:\Amparo\Niki\Amparo paperwork\Ampar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paro\Niki\Amparo paperwork\Amparo 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43143" b="85830"/>
                    <a:stretch/>
                  </pic:blipFill>
                  <pic:spPr bwMode="auto">
                    <a:xfrm>
                      <a:off x="0" y="0"/>
                      <a:ext cx="189547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4C13" w:rsidRPr="005F7863" w:rsidRDefault="0017745E" w:rsidP="00D55FDA">
      <w:pPr>
        <w:spacing w:after="0"/>
        <w:jc w:val="center"/>
        <w:rPr>
          <w:rFonts w:ascii="Arial" w:hAnsi="Arial" w:cs="Arial"/>
        </w:rPr>
      </w:pPr>
      <w:r w:rsidRPr="005F7863">
        <w:rPr>
          <w:rFonts w:ascii="Arial" w:hAnsi="Arial" w:cs="Arial"/>
        </w:rPr>
        <w:t>Listening Ear</w:t>
      </w:r>
      <w:r w:rsidR="00754C13" w:rsidRPr="005F7863">
        <w:rPr>
          <w:rFonts w:ascii="Arial" w:hAnsi="Arial" w:cs="Arial"/>
        </w:rPr>
        <w:t xml:space="preserve"> is the </w:t>
      </w:r>
      <w:r w:rsidRPr="005F7863">
        <w:rPr>
          <w:rFonts w:ascii="Arial" w:hAnsi="Arial" w:cs="Arial"/>
        </w:rPr>
        <w:t>bereavement helpline</w:t>
      </w:r>
      <w:r w:rsidR="00754C13" w:rsidRPr="005F7863">
        <w:rPr>
          <w:rFonts w:ascii="Arial" w:hAnsi="Arial" w:cs="Arial"/>
        </w:rPr>
        <w:t xml:space="preserve"> service operational across </w:t>
      </w:r>
      <w:r w:rsidRPr="005F7863">
        <w:rPr>
          <w:rFonts w:ascii="Arial" w:hAnsi="Arial" w:cs="Arial"/>
        </w:rPr>
        <w:t>Barnsley, Doncaster, Rotherha</w:t>
      </w:r>
      <w:r w:rsidR="00D55FDA">
        <w:rPr>
          <w:rFonts w:ascii="Arial" w:hAnsi="Arial" w:cs="Arial"/>
        </w:rPr>
        <w:t>m</w:t>
      </w:r>
      <w:r w:rsidRPr="005F7863">
        <w:rPr>
          <w:rFonts w:ascii="Arial" w:hAnsi="Arial" w:cs="Arial"/>
        </w:rPr>
        <w:t xml:space="preserve"> and </w:t>
      </w:r>
      <w:r w:rsidR="00D55FDA" w:rsidRPr="005F7863">
        <w:rPr>
          <w:rFonts w:ascii="Arial" w:hAnsi="Arial" w:cs="Arial"/>
        </w:rPr>
        <w:t>Sheffield</w:t>
      </w:r>
      <w:r w:rsidR="00754C13" w:rsidRPr="005F7863">
        <w:rPr>
          <w:rFonts w:ascii="Arial" w:hAnsi="Arial" w:cs="Arial"/>
        </w:rPr>
        <w:t xml:space="preserve"> offering timely support</w:t>
      </w:r>
      <w:r w:rsidR="005F7863" w:rsidRPr="005F7863">
        <w:rPr>
          <w:rFonts w:ascii="Arial" w:hAnsi="Arial" w:cs="Arial"/>
        </w:rPr>
        <w:t xml:space="preserve"> for people affected by COVID 19</w:t>
      </w:r>
      <w:r w:rsidR="00D55FDA">
        <w:rPr>
          <w:rFonts w:ascii="Arial" w:hAnsi="Arial" w:cs="Arial"/>
        </w:rPr>
        <w:t>.</w:t>
      </w:r>
    </w:p>
    <w:p w:rsidR="00D55FDA" w:rsidRDefault="00D55FDA" w:rsidP="00D55FDA">
      <w:pPr>
        <w:spacing w:after="0"/>
        <w:rPr>
          <w:rFonts w:ascii="Arial" w:hAnsi="Arial" w:cs="Arial"/>
          <w:sz w:val="20"/>
          <w:szCs w:val="20"/>
        </w:rPr>
      </w:pPr>
    </w:p>
    <w:p w:rsidR="00754C13" w:rsidRDefault="00754C13" w:rsidP="00D55FDA">
      <w:pPr>
        <w:spacing w:after="0"/>
        <w:jc w:val="both"/>
        <w:rPr>
          <w:rFonts w:ascii="Arial" w:hAnsi="Arial" w:cs="Arial"/>
          <w:sz w:val="20"/>
          <w:szCs w:val="20"/>
        </w:rPr>
      </w:pPr>
      <w:r w:rsidRPr="00D55FDA">
        <w:rPr>
          <w:rFonts w:ascii="Arial" w:hAnsi="Arial" w:cs="Arial"/>
          <w:sz w:val="20"/>
          <w:szCs w:val="20"/>
        </w:rPr>
        <w:t xml:space="preserve">The aim </w:t>
      </w:r>
      <w:r w:rsidR="00AD7BD4" w:rsidRPr="00D55FDA">
        <w:rPr>
          <w:rFonts w:ascii="Arial" w:hAnsi="Arial" w:cs="Arial"/>
          <w:sz w:val="20"/>
          <w:szCs w:val="20"/>
        </w:rPr>
        <w:t xml:space="preserve">of the service </w:t>
      </w:r>
      <w:r w:rsidRPr="00D55FDA">
        <w:rPr>
          <w:rFonts w:ascii="Arial" w:hAnsi="Arial" w:cs="Arial"/>
          <w:sz w:val="20"/>
          <w:szCs w:val="20"/>
        </w:rPr>
        <w:t>is to</w:t>
      </w:r>
      <w:r w:rsidR="00D55FDA" w:rsidRPr="00D55FDA">
        <w:rPr>
          <w:rFonts w:ascii="Arial" w:hAnsi="Arial" w:cs="Arial"/>
          <w:sz w:val="20"/>
          <w:szCs w:val="20"/>
        </w:rPr>
        <w:t xml:space="preserve"> provide </w:t>
      </w:r>
      <w:r w:rsidR="00D55FDA">
        <w:rPr>
          <w:rFonts w:ascii="Arial" w:hAnsi="Arial" w:cs="Arial"/>
          <w:sz w:val="20"/>
          <w:szCs w:val="20"/>
        </w:rPr>
        <w:t xml:space="preserve">practical support </w:t>
      </w:r>
      <w:r w:rsidR="00D55FDA" w:rsidRPr="00D55FDA">
        <w:rPr>
          <w:rFonts w:ascii="Arial" w:hAnsi="Arial" w:cs="Arial"/>
          <w:sz w:val="20"/>
          <w:szCs w:val="20"/>
        </w:rPr>
        <w:t>an</w:t>
      </w:r>
      <w:r w:rsidR="00D55FDA">
        <w:rPr>
          <w:rFonts w:ascii="Arial" w:hAnsi="Arial" w:cs="Arial"/>
          <w:sz w:val="20"/>
          <w:szCs w:val="20"/>
        </w:rPr>
        <w:t>d</w:t>
      </w:r>
      <w:r w:rsidR="00D55FDA" w:rsidRPr="00D55FDA">
        <w:rPr>
          <w:rFonts w:ascii="Arial" w:hAnsi="Arial" w:cs="Arial"/>
          <w:sz w:val="20"/>
          <w:szCs w:val="20"/>
        </w:rPr>
        <w:t xml:space="preserve"> emotional health and wellbeing</w:t>
      </w:r>
      <w:r w:rsidR="00D55FDA">
        <w:rPr>
          <w:rFonts w:ascii="Arial" w:hAnsi="Arial" w:cs="Arial"/>
          <w:sz w:val="20"/>
          <w:szCs w:val="20"/>
        </w:rPr>
        <w:t xml:space="preserve"> </w:t>
      </w:r>
      <w:r w:rsidR="00D55FDA" w:rsidRPr="00D55FDA">
        <w:rPr>
          <w:rFonts w:ascii="Arial" w:hAnsi="Arial" w:cs="Arial"/>
          <w:sz w:val="20"/>
          <w:szCs w:val="20"/>
        </w:rPr>
        <w:t>support to residents of S</w:t>
      </w:r>
      <w:r w:rsidR="00304F09">
        <w:rPr>
          <w:rFonts w:ascii="Arial" w:hAnsi="Arial" w:cs="Arial"/>
          <w:sz w:val="20"/>
          <w:szCs w:val="20"/>
        </w:rPr>
        <w:t>outh</w:t>
      </w:r>
      <w:r w:rsidR="00D55FDA">
        <w:rPr>
          <w:rFonts w:ascii="Arial" w:hAnsi="Arial" w:cs="Arial"/>
          <w:sz w:val="20"/>
          <w:szCs w:val="20"/>
        </w:rPr>
        <w:t xml:space="preserve"> Yorkshire bereaved </w:t>
      </w:r>
      <w:r w:rsidR="00304F09">
        <w:rPr>
          <w:rFonts w:ascii="Arial" w:hAnsi="Arial" w:cs="Arial"/>
          <w:sz w:val="20"/>
          <w:szCs w:val="20"/>
        </w:rPr>
        <w:t>during</w:t>
      </w:r>
      <w:r w:rsidR="00D55FDA">
        <w:rPr>
          <w:rFonts w:ascii="Arial" w:hAnsi="Arial" w:cs="Arial"/>
          <w:sz w:val="20"/>
          <w:szCs w:val="20"/>
        </w:rPr>
        <w:t xml:space="preserve"> Covid 19, and t</w:t>
      </w:r>
      <w:r w:rsidR="00D55FDA" w:rsidRPr="00D55FDA">
        <w:rPr>
          <w:rFonts w:ascii="Arial" w:hAnsi="Arial" w:cs="Arial"/>
          <w:sz w:val="20"/>
          <w:szCs w:val="20"/>
        </w:rPr>
        <w:t xml:space="preserve">o signpost residents to ‘other’ support available </w:t>
      </w:r>
      <w:r w:rsidR="00304F09">
        <w:rPr>
          <w:rFonts w:ascii="Arial" w:hAnsi="Arial" w:cs="Arial"/>
          <w:sz w:val="20"/>
          <w:szCs w:val="20"/>
        </w:rPr>
        <w:t>as required. By providin</w:t>
      </w:r>
      <w:r w:rsidR="00D55FDA">
        <w:rPr>
          <w:rFonts w:ascii="Arial" w:hAnsi="Arial" w:cs="Arial"/>
          <w:sz w:val="20"/>
          <w:szCs w:val="20"/>
        </w:rPr>
        <w:t xml:space="preserve">g this service, it will also reduce the risk for those affected by offering timely and practical information and guidance following a sudden bereavement. </w:t>
      </w:r>
    </w:p>
    <w:p w:rsidR="00754C13" w:rsidRPr="001D424F" w:rsidRDefault="00754C13" w:rsidP="00754C13">
      <w:pPr>
        <w:spacing w:after="0" w:line="240" w:lineRule="auto"/>
        <w:jc w:val="both"/>
        <w:rPr>
          <w:rFonts w:ascii="Arial" w:hAnsi="Arial" w:cs="Arial"/>
          <w:sz w:val="20"/>
          <w:szCs w:val="20"/>
        </w:rPr>
      </w:pPr>
      <w:r w:rsidRPr="001D424F">
        <w:rPr>
          <w:rFonts w:ascii="Arial" w:hAnsi="Arial" w:cs="Arial"/>
          <w:sz w:val="20"/>
          <w:szCs w:val="20"/>
        </w:rPr>
        <w:t>The service provides:</w:t>
      </w:r>
      <w:r w:rsidRPr="001D424F">
        <w:rPr>
          <w:rFonts w:ascii="Arial" w:hAnsi="Arial" w:cs="Arial"/>
          <w:sz w:val="20"/>
          <w:szCs w:val="20"/>
        </w:rPr>
        <w:tab/>
      </w:r>
    </w:p>
    <w:p w:rsidR="00754C13" w:rsidRPr="00E607DE" w:rsidRDefault="00754C13" w:rsidP="00754C13">
      <w:pPr>
        <w:pStyle w:val="ListParagraph"/>
        <w:numPr>
          <w:ilvl w:val="0"/>
          <w:numId w:val="1"/>
        </w:numPr>
        <w:spacing w:after="0" w:line="240" w:lineRule="auto"/>
        <w:ind w:left="284" w:hanging="284"/>
        <w:jc w:val="both"/>
        <w:rPr>
          <w:rFonts w:ascii="Arial" w:hAnsi="Arial" w:cs="Arial"/>
          <w:sz w:val="20"/>
          <w:szCs w:val="20"/>
        </w:rPr>
      </w:pPr>
      <w:r w:rsidRPr="001D424F">
        <w:rPr>
          <w:rFonts w:ascii="Arial" w:hAnsi="Arial" w:cs="Arial"/>
          <w:sz w:val="20"/>
          <w:szCs w:val="20"/>
        </w:rPr>
        <w:t>One to one</w:t>
      </w:r>
      <w:r w:rsidR="00FB6C41">
        <w:rPr>
          <w:rFonts w:ascii="Arial" w:hAnsi="Arial" w:cs="Arial"/>
          <w:sz w:val="20"/>
          <w:szCs w:val="20"/>
        </w:rPr>
        <w:t xml:space="preserve"> telephone</w:t>
      </w:r>
      <w:r w:rsidRPr="001D424F">
        <w:rPr>
          <w:rFonts w:ascii="Arial" w:hAnsi="Arial" w:cs="Arial"/>
          <w:sz w:val="20"/>
          <w:szCs w:val="20"/>
        </w:rPr>
        <w:t xml:space="preserve"> support from an </w:t>
      </w:r>
      <w:r w:rsidR="00D55FDA">
        <w:rPr>
          <w:rFonts w:ascii="Arial" w:hAnsi="Arial" w:cs="Arial"/>
          <w:sz w:val="20"/>
          <w:szCs w:val="20"/>
        </w:rPr>
        <w:t xml:space="preserve">qualified </w:t>
      </w:r>
      <w:r w:rsidRPr="001D424F">
        <w:rPr>
          <w:rFonts w:ascii="Arial" w:hAnsi="Arial" w:cs="Arial"/>
          <w:sz w:val="20"/>
          <w:szCs w:val="20"/>
        </w:rPr>
        <w:t xml:space="preserve"> Worker</w:t>
      </w:r>
      <w:r>
        <w:rPr>
          <w:rFonts w:ascii="Arial" w:hAnsi="Arial" w:cs="Arial"/>
          <w:sz w:val="20"/>
          <w:szCs w:val="20"/>
        </w:rPr>
        <w:t xml:space="preserve"> </w:t>
      </w:r>
    </w:p>
    <w:p w:rsidR="00754C13" w:rsidRPr="001D424F" w:rsidRDefault="00754C13" w:rsidP="00754C13">
      <w:pPr>
        <w:pStyle w:val="ListParagraph"/>
        <w:numPr>
          <w:ilvl w:val="0"/>
          <w:numId w:val="1"/>
        </w:numPr>
        <w:spacing w:after="0" w:line="240" w:lineRule="auto"/>
        <w:ind w:left="284" w:hanging="284"/>
        <w:jc w:val="both"/>
        <w:rPr>
          <w:rFonts w:ascii="Arial" w:hAnsi="Arial" w:cs="Arial"/>
          <w:sz w:val="20"/>
          <w:szCs w:val="20"/>
        </w:rPr>
      </w:pPr>
      <w:r w:rsidRPr="001D424F">
        <w:rPr>
          <w:rFonts w:ascii="Arial" w:hAnsi="Arial" w:cs="Arial"/>
          <w:sz w:val="20"/>
          <w:szCs w:val="20"/>
        </w:rPr>
        <w:t>Information, emotional and practical support</w:t>
      </w:r>
    </w:p>
    <w:p w:rsidR="00754C13" w:rsidRDefault="00754C13" w:rsidP="00754C13">
      <w:pPr>
        <w:pStyle w:val="ListParagraph"/>
        <w:numPr>
          <w:ilvl w:val="0"/>
          <w:numId w:val="1"/>
        </w:numPr>
        <w:spacing w:after="0" w:line="240" w:lineRule="auto"/>
        <w:ind w:left="284" w:hanging="284"/>
        <w:jc w:val="both"/>
        <w:rPr>
          <w:rFonts w:ascii="Arial" w:hAnsi="Arial" w:cs="Arial"/>
          <w:sz w:val="20"/>
          <w:szCs w:val="20"/>
        </w:rPr>
      </w:pPr>
      <w:r>
        <w:rPr>
          <w:rFonts w:ascii="Arial" w:hAnsi="Arial" w:cs="Arial"/>
          <w:sz w:val="20"/>
          <w:szCs w:val="20"/>
        </w:rPr>
        <w:t>Practical support dealing with</w:t>
      </w:r>
      <w:r w:rsidRPr="001D424F">
        <w:rPr>
          <w:rFonts w:ascii="Arial" w:hAnsi="Arial" w:cs="Arial"/>
          <w:sz w:val="20"/>
          <w:szCs w:val="20"/>
        </w:rPr>
        <w:t xml:space="preserve"> </w:t>
      </w:r>
      <w:r w:rsidR="00FB6C41">
        <w:rPr>
          <w:rFonts w:ascii="Arial" w:hAnsi="Arial" w:cs="Arial"/>
          <w:sz w:val="20"/>
          <w:szCs w:val="20"/>
        </w:rPr>
        <w:t>healthcare</w:t>
      </w:r>
      <w:r>
        <w:rPr>
          <w:rFonts w:ascii="Arial" w:hAnsi="Arial" w:cs="Arial"/>
          <w:sz w:val="20"/>
          <w:szCs w:val="20"/>
        </w:rPr>
        <w:t xml:space="preserve"> agencies</w:t>
      </w:r>
    </w:p>
    <w:p w:rsidR="00304F09" w:rsidRPr="001D424F" w:rsidRDefault="00304F09" w:rsidP="00754C13">
      <w:pPr>
        <w:pStyle w:val="ListParagraph"/>
        <w:numPr>
          <w:ilvl w:val="0"/>
          <w:numId w:val="1"/>
        </w:numPr>
        <w:spacing w:after="0" w:line="240" w:lineRule="auto"/>
        <w:ind w:left="284" w:hanging="284"/>
        <w:jc w:val="both"/>
        <w:rPr>
          <w:rFonts w:ascii="Arial" w:hAnsi="Arial" w:cs="Arial"/>
          <w:sz w:val="20"/>
          <w:szCs w:val="20"/>
        </w:rPr>
      </w:pPr>
      <w:r>
        <w:rPr>
          <w:rFonts w:ascii="Arial" w:hAnsi="Arial" w:cs="Arial"/>
          <w:sz w:val="20"/>
          <w:szCs w:val="20"/>
        </w:rPr>
        <w:t>Local information with regards to the current funeral process</w:t>
      </w:r>
    </w:p>
    <w:p w:rsidR="00754C13" w:rsidRPr="001D424F" w:rsidRDefault="00754C13" w:rsidP="00754C13">
      <w:pPr>
        <w:pStyle w:val="ListParagraph"/>
        <w:numPr>
          <w:ilvl w:val="0"/>
          <w:numId w:val="1"/>
        </w:numPr>
        <w:spacing w:after="0" w:line="240" w:lineRule="auto"/>
        <w:ind w:left="284" w:hanging="284"/>
        <w:jc w:val="both"/>
        <w:rPr>
          <w:rFonts w:ascii="Arial" w:hAnsi="Arial" w:cs="Arial"/>
          <w:sz w:val="20"/>
          <w:szCs w:val="20"/>
        </w:rPr>
      </w:pPr>
      <w:r w:rsidRPr="001D424F">
        <w:rPr>
          <w:rFonts w:ascii="Arial" w:hAnsi="Arial" w:cs="Arial"/>
          <w:sz w:val="20"/>
          <w:szCs w:val="20"/>
        </w:rPr>
        <w:t xml:space="preserve">Help overcoming </w:t>
      </w:r>
      <w:r>
        <w:rPr>
          <w:rFonts w:ascii="Arial" w:hAnsi="Arial" w:cs="Arial"/>
          <w:sz w:val="20"/>
          <w:szCs w:val="20"/>
        </w:rPr>
        <w:t>any feelings of</w:t>
      </w:r>
      <w:r w:rsidRPr="001D424F">
        <w:rPr>
          <w:rFonts w:ascii="Arial" w:hAnsi="Arial" w:cs="Arial"/>
          <w:sz w:val="20"/>
          <w:szCs w:val="20"/>
        </w:rPr>
        <w:t xml:space="preserve"> isolation </w:t>
      </w:r>
    </w:p>
    <w:p w:rsidR="00754C13" w:rsidRDefault="00754C13" w:rsidP="00754C13">
      <w:pPr>
        <w:pStyle w:val="ListParagraph"/>
        <w:numPr>
          <w:ilvl w:val="0"/>
          <w:numId w:val="1"/>
        </w:numPr>
        <w:spacing w:after="0" w:line="240" w:lineRule="auto"/>
        <w:ind w:left="284" w:hanging="284"/>
        <w:jc w:val="both"/>
        <w:rPr>
          <w:rFonts w:ascii="Arial" w:hAnsi="Arial" w:cs="Arial"/>
          <w:sz w:val="20"/>
          <w:szCs w:val="20"/>
        </w:rPr>
      </w:pPr>
      <w:r w:rsidRPr="001D424F">
        <w:rPr>
          <w:rFonts w:ascii="Arial" w:hAnsi="Arial" w:cs="Arial"/>
          <w:sz w:val="20"/>
          <w:szCs w:val="20"/>
        </w:rPr>
        <w:t xml:space="preserve">Referrals and signposting </w:t>
      </w:r>
      <w:r>
        <w:rPr>
          <w:rFonts w:ascii="Arial" w:hAnsi="Arial" w:cs="Arial"/>
          <w:sz w:val="20"/>
          <w:szCs w:val="20"/>
        </w:rPr>
        <w:t>to other</w:t>
      </w:r>
      <w:r w:rsidRPr="001D424F">
        <w:rPr>
          <w:rFonts w:ascii="Arial" w:hAnsi="Arial" w:cs="Arial"/>
          <w:sz w:val="20"/>
          <w:szCs w:val="20"/>
        </w:rPr>
        <w:t xml:space="preserve"> services as require</w:t>
      </w:r>
      <w:r>
        <w:rPr>
          <w:rFonts w:ascii="Arial" w:hAnsi="Arial" w:cs="Arial"/>
          <w:sz w:val="20"/>
          <w:szCs w:val="20"/>
        </w:rPr>
        <w:t>d.</w:t>
      </w:r>
    </w:p>
    <w:p w:rsidR="00754C13" w:rsidRDefault="00754C13" w:rsidP="00754C13">
      <w:pPr>
        <w:spacing w:after="0" w:line="240" w:lineRule="auto"/>
        <w:jc w:val="both"/>
        <w:rPr>
          <w:rFonts w:ascii="Arial" w:hAnsi="Arial" w:cs="Arial"/>
          <w:sz w:val="20"/>
          <w:szCs w:val="20"/>
        </w:rPr>
      </w:pPr>
    </w:p>
    <w:p w:rsidR="00754C13" w:rsidRPr="00B9623D" w:rsidRDefault="00FB6C41" w:rsidP="00754C13">
      <w:pPr>
        <w:spacing w:after="0" w:line="240" w:lineRule="auto"/>
        <w:jc w:val="both"/>
        <w:rPr>
          <w:rFonts w:ascii="Arial" w:hAnsi="Arial" w:cs="Arial"/>
          <w:b/>
          <w:sz w:val="20"/>
          <w:szCs w:val="20"/>
        </w:rPr>
      </w:pPr>
      <w:r>
        <w:rPr>
          <w:rFonts w:ascii="Arial" w:hAnsi="Arial" w:cs="Arial"/>
          <w:b/>
          <w:sz w:val="20"/>
          <w:szCs w:val="20"/>
        </w:rPr>
        <w:t>Listening Ear Helpline</w:t>
      </w:r>
      <w:r w:rsidR="00754C13" w:rsidRPr="00B9623D">
        <w:rPr>
          <w:rFonts w:ascii="Arial" w:hAnsi="Arial" w:cs="Arial"/>
          <w:b/>
          <w:sz w:val="20"/>
          <w:szCs w:val="20"/>
        </w:rPr>
        <w:t xml:space="preserve"> is free of charge and does not have a waiting list. To refer a person who has been affected by </w:t>
      </w:r>
      <w:r>
        <w:rPr>
          <w:rFonts w:ascii="Arial" w:hAnsi="Arial" w:cs="Arial"/>
          <w:b/>
          <w:sz w:val="20"/>
          <w:szCs w:val="20"/>
        </w:rPr>
        <w:t>bereave</w:t>
      </w:r>
      <w:r w:rsidRPr="00FB6C41">
        <w:rPr>
          <w:rFonts w:ascii="Arial" w:hAnsi="Arial" w:cs="Arial"/>
          <w:b/>
          <w:sz w:val="20"/>
          <w:szCs w:val="20"/>
        </w:rPr>
        <w:t>ment</w:t>
      </w:r>
      <w:r w:rsidR="00754C13" w:rsidRPr="00FB6C41">
        <w:rPr>
          <w:rFonts w:ascii="Arial" w:hAnsi="Arial" w:cs="Arial"/>
          <w:b/>
          <w:sz w:val="20"/>
          <w:szCs w:val="20"/>
        </w:rPr>
        <w:t xml:space="preserve">, please contact the team via the following channels: </w:t>
      </w:r>
      <w:r w:rsidRPr="00FB6C41">
        <w:rPr>
          <w:rFonts w:ascii="Arial" w:hAnsi="Arial" w:cs="Arial"/>
          <w:b/>
          <w:sz w:val="20"/>
          <w:szCs w:val="20"/>
        </w:rPr>
        <w:t>0800 048 5224 /</w:t>
      </w:r>
      <w:r w:rsidR="00754C13" w:rsidRPr="00FB6C41">
        <w:rPr>
          <w:rFonts w:ascii="Arial" w:hAnsi="Arial" w:cs="Arial"/>
          <w:b/>
          <w:sz w:val="20"/>
          <w:szCs w:val="20"/>
        </w:rPr>
        <w:t xml:space="preserve"> </w:t>
      </w:r>
      <w:hyperlink r:id="rId9" w:history="1">
        <w:r w:rsidRPr="00FB6C41">
          <w:rPr>
            <w:rStyle w:val="Hyperlink"/>
            <w:rFonts w:ascii="Arial" w:hAnsi="Arial" w:cs="Arial"/>
            <w:b/>
            <w:sz w:val="20"/>
            <w:szCs w:val="20"/>
          </w:rPr>
          <w:t>helpline@listening-ear.co.uk</w:t>
        </w:r>
      </w:hyperlink>
      <w:r w:rsidRPr="00FB6C41">
        <w:rPr>
          <w:rFonts w:ascii="Arial" w:hAnsi="Arial" w:cs="Arial"/>
          <w:b/>
          <w:sz w:val="20"/>
          <w:szCs w:val="20"/>
        </w:rPr>
        <w:t xml:space="preserve"> or </w:t>
      </w:r>
      <w:hyperlink r:id="rId10" w:history="1">
        <w:r w:rsidRPr="00FB6C41">
          <w:rPr>
            <w:rStyle w:val="Hyperlink"/>
            <w:rFonts w:ascii="Arial" w:hAnsi="Arial" w:cs="Arial"/>
          </w:rPr>
          <w:t>https://listening-ear.co.uk/refer/</w:t>
        </w:r>
      </w:hyperlink>
    </w:p>
    <w:p w:rsidR="00B85A00" w:rsidRDefault="00B85A00" w:rsidP="00C80F2D">
      <w:pPr>
        <w:rPr>
          <w:rFonts w:ascii="Arial" w:hAnsi="Arial" w:cs="Arial"/>
          <w:sz w:val="20"/>
          <w:szCs w:val="20"/>
        </w:rPr>
      </w:pPr>
    </w:p>
    <w:p w:rsidR="00587FBD" w:rsidRPr="00587FBD" w:rsidRDefault="00587FBD" w:rsidP="00C80F2D">
      <w:pPr>
        <w:rPr>
          <w:rFonts w:ascii="Arial" w:hAnsi="Arial" w:cs="Arial"/>
          <w:sz w:val="20"/>
          <w:szCs w:val="20"/>
          <w:u w:val="single"/>
        </w:rPr>
      </w:pPr>
      <w:r>
        <w:rPr>
          <w:rFonts w:ascii="Arial" w:hAnsi="Arial" w:cs="Arial"/>
          <w:sz w:val="20"/>
          <w:szCs w:val="20"/>
          <w:u w:val="single"/>
        </w:rPr>
        <w:t>Further Information</w:t>
      </w:r>
    </w:p>
    <w:p w:rsidR="00FB6C41" w:rsidRDefault="00FB6C41" w:rsidP="00FB6C41">
      <w:pPr>
        <w:pStyle w:val="NoSpacing"/>
        <w:jc w:val="both"/>
        <w:rPr>
          <w:rFonts w:ascii="Arial" w:hAnsi="Arial" w:cs="Arial"/>
          <w:sz w:val="20"/>
          <w:szCs w:val="20"/>
        </w:rPr>
      </w:pPr>
      <w:r w:rsidRPr="00AA56BC">
        <w:rPr>
          <w:rFonts w:ascii="Arial" w:hAnsi="Arial" w:cs="Arial"/>
          <w:sz w:val="20"/>
          <w:szCs w:val="20"/>
        </w:rPr>
        <w:t>Listening Ear is accredited by the British Association for Counselling and Psychotherapy (Registration number 102805) and adhere to the BACP Ethical Framework for Good Practice in Counselling and Psychotherapy. Listening Ear has an appropriate level of Professional Liability Insurance</w:t>
      </w:r>
      <w:r>
        <w:rPr>
          <w:rFonts w:ascii="Arial" w:hAnsi="Arial" w:cs="Arial"/>
          <w:sz w:val="20"/>
          <w:szCs w:val="20"/>
        </w:rPr>
        <w:t xml:space="preserve"> and p</w:t>
      </w:r>
      <w:r w:rsidRPr="00AA56BC">
        <w:rPr>
          <w:rFonts w:ascii="Arial" w:hAnsi="Arial" w:cs="Arial"/>
          <w:sz w:val="20"/>
          <w:szCs w:val="20"/>
        </w:rPr>
        <w:t xml:space="preserve">rovision of therapeutic services will be provided by </w:t>
      </w:r>
      <w:r>
        <w:rPr>
          <w:rFonts w:ascii="Arial" w:hAnsi="Arial" w:cs="Arial"/>
          <w:sz w:val="20"/>
          <w:szCs w:val="20"/>
        </w:rPr>
        <w:t>qualified and fully trained staff.</w:t>
      </w:r>
    </w:p>
    <w:p w:rsidR="00FB6C41" w:rsidRPr="00AA56BC" w:rsidRDefault="00FB6C41" w:rsidP="00FB6C41">
      <w:pPr>
        <w:pStyle w:val="NoSpacing"/>
        <w:jc w:val="both"/>
        <w:rPr>
          <w:rFonts w:ascii="Arial" w:hAnsi="Arial" w:cs="Arial"/>
          <w:sz w:val="20"/>
          <w:szCs w:val="20"/>
        </w:rPr>
      </w:pPr>
    </w:p>
    <w:p w:rsidR="00333628" w:rsidRDefault="00FB6C41" w:rsidP="00FB6C41">
      <w:pPr>
        <w:pStyle w:val="NoSpacing"/>
        <w:jc w:val="both"/>
        <w:rPr>
          <w:rFonts w:ascii="Arial" w:hAnsi="Arial" w:cs="Arial"/>
          <w:sz w:val="20"/>
          <w:szCs w:val="20"/>
        </w:rPr>
      </w:pPr>
      <w:r w:rsidRPr="00FD6543">
        <w:rPr>
          <w:rFonts w:ascii="Arial" w:hAnsi="Arial" w:cs="Arial"/>
          <w:sz w:val="20"/>
          <w:szCs w:val="20"/>
        </w:rPr>
        <w:t xml:space="preserve">Listening Ear </w:t>
      </w:r>
      <w:r>
        <w:rPr>
          <w:rFonts w:ascii="Arial" w:hAnsi="Arial" w:cs="Arial"/>
          <w:sz w:val="20"/>
          <w:szCs w:val="20"/>
        </w:rPr>
        <w:t>are</w:t>
      </w:r>
      <w:r w:rsidRPr="00FD6543">
        <w:rPr>
          <w:rFonts w:ascii="Arial" w:hAnsi="Arial" w:cs="Arial"/>
          <w:sz w:val="20"/>
          <w:szCs w:val="20"/>
        </w:rPr>
        <w:t xml:space="preserve"> provid</w:t>
      </w:r>
      <w:r>
        <w:rPr>
          <w:rFonts w:ascii="Arial" w:hAnsi="Arial" w:cs="Arial"/>
          <w:sz w:val="20"/>
          <w:szCs w:val="20"/>
        </w:rPr>
        <w:t>ing</w:t>
      </w:r>
      <w:r w:rsidRPr="00FD6543">
        <w:rPr>
          <w:rFonts w:ascii="Arial" w:hAnsi="Arial" w:cs="Arial"/>
          <w:sz w:val="20"/>
          <w:szCs w:val="20"/>
        </w:rPr>
        <w:t xml:space="preserve"> a Freephone helpline for </w:t>
      </w:r>
      <w:r>
        <w:rPr>
          <w:rFonts w:ascii="Arial" w:hAnsi="Arial" w:cs="Arial"/>
          <w:sz w:val="20"/>
          <w:szCs w:val="20"/>
        </w:rPr>
        <w:t xml:space="preserve">residents of S. Yorks </w:t>
      </w:r>
      <w:r w:rsidRPr="00FD6543">
        <w:rPr>
          <w:rFonts w:ascii="Arial" w:hAnsi="Arial" w:cs="Arial"/>
          <w:sz w:val="20"/>
          <w:szCs w:val="20"/>
        </w:rPr>
        <w:t xml:space="preserve">who have </w:t>
      </w:r>
      <w:r>
        <w:rPr>
          <w:rFonts w:ascii="Arial" w:hAnsi="Arial" w:cs="Arial"/>
          <w:sz w:val="20"/>
          <w:szCs w:val="20"/>
        </w:rPr>
        <w:t xml:space="preserve">been bereaved </w:t>
      </w:r>
      <w:r w:rsidR="004D1372">
        <w:rPr>
          <w:rFonts w:ascii="Arial" w:hAnsi="Arial" w:cs="Arial"/>
          <w:sz w:val="20"/>
          <w:szCs w:val="20"/>
        </w:rPr>
        <w:t xml:space="preserve">during the </w:t>
      </w:r>
      <w:r>
        <w:rPr>
          <w:rFonts w:ascii="Arial" w:hAnsi="Arial" w:cs="Arial"/>
          <w:sz w:val="20"/>
          <w:szCs w:val="20"/>
        </w:rPr>
        <w:t>Covid 19</w:t>
      </w:r>
      <w:r w:rsidR="004D1372">
        <w:rPr>
          <w:rFonts w:ascii="Arial" w:hAnsi="Arial" w:cs="Arial"/>
          <w:sz w:val="20"/>
          <w:szCs w:val="20"/>
        </w:rPr>
        <w:t xml:space="preserve"> situation</w:t>
      </w:r>
      <w:r>
        <w:rPr>
          <w:rFonts w:ascii="Arial" w:hAnsi="Arial" w:cs="Arial"/>
          <w:sz w:val="20"/>
          <w:szCs w:val="20"/>
        </w:rPr>
        <w:t xml:space="preserve">, that will be potentially presenting with heightened grief coupled with the associated trauma from a sudden death. </w:t>
      </w:r>
    </w:p>
    <w:p w:rsidR="00FB6C41" w:rsidRPr="00FD6543" w:rsidRDefault="00FB6C41" w:rsidP="00FB6C41">
      <w:pPr>
        <w:pStyle w:val="NoSpacing"/>
        <w:jc w:val="both"/>
        <w:rPr>
          <w:rFonts w:ascii="Arial" w:hAnsi="Arial" w:cs="Arial"/>
          <w:sz w:val="20"/>
          <w:szCs w:val="20"/>
        </w:rPr>
      </w:pPr>
      <w:r>
        <w:rPr>
          <w:rFonts w:ascii="Arial" w:hAnsi="Arial" w:cs="Arial"/>
          <w:sz w:val="20"/>
          <w:szCs w:val="20"/>
        </w:rPr>
        <w:t xml:space="preserve">As a BACP accredited service, Listening Ear follows their Ethical Framework, and wouldn’t consider providing bereavement counselling to an individual for at least 6 months following their bereavement. This new service aims to work with people that have been bereaved and provide meaningful support </w:t>
      </w:r>
      <w:r w:rsidR="004D1372">
        <w:rPr>
          <w:rFonts w:ascii="Arial" w:hAnsi="Arial" w:cs="Arial"/>
          <w:sz w:val="20"/>
          <w:szCs w:val="20"/>
        </w:rPr>
        <w:t>during the COVID</w:t>
      </w:r>
      <w:r>
        <w:rPr>
          <w:rFonts w:ascii="Arial" w:hAnsi="Arial" w:cs="Arial"/>
          <w:sz w:val="20"/>
          <w:szCs w:val="20"/>
        </w:rPr>
        <w:t xml:space="preserve"> 19 </w:t>
      </w:r>
      <w:r w:rsidR="004D1372">
        <w:rPr>
          <w:rFonts w:ascii="Arial" w:hAnsi="Arial" w:cs="Arial"/>
          <w:sz w:val="20"/>
          <w:szCs w:val="20"/>
        </w:rPr>
        <w:t>situation</w:t>
      </w:r>
      <w:r>
        <w:rPr>
          <w:rFonts w:ascii="Arial" w:hAnsi="Arial" w:cs="Arial"/>
          <w:sz w:val="20"/>
          <w:szCs w:val="20"/>
        </w:rPr>
        <w:t>.</w:t>
      </w:r>
    </w:p>
    <w:p w:rsidR="00FB6C41" w:rsidRDefault="00FB6C41" w:rsidP="00FB6C41">
      <w:pPr>
        <w:pStyle w:val="NoSpacing"/>
        <w:jc w:val="both"/>
        <w:rPr>
          <w:rFonts w:ascii="Arial" w:eastAsiaTheme="minorHAnsi" w:hAnsi="Arial" w:cs="Arial"/>
          <w:sz w:val="20"/>
          <w:szCs w:val="20"/>
          <w:lang w:eastAsia="en-US"/>
        </w:rPr>
      </w:pPr>
    </w:p>
    <w:p w:rsidR="00FB6C41" w:rsidRDefault="00FB6C41" w:rsidP="00FB6C41">
      <w:pPr>
        <w:pStyle w:val="NoSpacing"/>
        <w:jc w:val="both"/>
        <w:rPr>
          <w:rFonts w:ascii="Arial" w:hAnsi="Arial" w:cs="Arial"/>
          <w:sz w:val="20"/>
          <w:szCs w:val="20"/>
        </w:rPr>
      </w:pPr>
      <w:r>
        <w:rPr>
          <w:rFonts w:ascii="Arial" w:hAnsi="Arial" w:cs="Arial"/>
          <w:sz w:val="20"/>
          <w:szCs w:val="20"/>
        </w:rPr>
        <w:t xml:space="preserve">This service enables the residents of S. Yorkshire to gain access to the helpline, and provide the appropriate level of resources. </w:t>
      </w:r>
    </w:p>
    <w:p w:rsidR="00FB6C41" w:rsidRDefault="00FB6C41" w:rsidP="00FB6C41">
      <w:pPr>
        <w:pStyle w:val="NoSpacing"/>
        <w:jc w:val="both"/>
        <w:rPr>
          <w:rFonts w:ascii="Arial" w:hAnsi="Arial" w:cs="Arial"/>
          <w:sz w:val="20"/>
          <w:szCs w:val="20"/>
        </w:rPr>
      </w:pPr>
    </w:p>
    <w:p w:rsidR="00FB6C41" w:rsidRDefault="00FB6C41" w:rsidP="00FB6C41">
      <w:pPr>
        <w:pStyle w:val="NoSpacing"/>
        <w:jc w:val="both"/>
        <w:rPr>
          <w:rFonts w:ascii="Arial" w:hAnsi="Arial" w:cs="Arial"/>
          <w:sz w:val="20"/>
          <w:szCs w:val="20"/>
        </w:rPr>
      </w:pPr>
      <w:r>
        <w:rPr>
          <w:rFonts w:ascii="Arial" w:hAnsi="Arial" w:cs="Arial"/>
          <w:sz w:val="20"/>
          <w:szCs w:val="20"/>
        </w:rPr>
        <w:t xml:space="preserve">When the member of public makes initial contact, they will be asked for consent approval to satisfy GDPR requirements, which includes consent to contact their GP, and other appropriate management data such </w:t>
      </w:r>
      <w:r w:rsidR="008F33BA">
        <w:rPr>
          <w:rFonts w:ascii="Arial" w:hAnsi="Arial" w:cs="Arial"/>
          <w:sz w:val="20"/>
          <w:szCs w:val="20"/>
        </w:rPr>
        <w:t>as age, ethnicity, and postcode.</w:t>
      </w:r>
    </w:p>
    <w:p w:rsidR="008F33BA" w:rsidRDefault="008F33BA" w:rsidP="00FB6C41">
      <w:pPr>
        <w:pStyle w:val="NoSpacing"/>
        <w:jc w:val="both"/>
        <w:rPr>
          <w:rFonts w:ascii="Arial" w:hAnsi="Arial" w:cs="Arial"/>
          <w:sz w:val="20"/>
          <w:szCs w:val="20"/>
        </w:rPr>
      </w:pPr>
    </w:p>
    <w:p w:rsidR="008F33BA" w:rsidRDefault="008F33BA" w:rsidP="008F33BA">
      <w:pPr>
        <w:pStyle w:val="NoSpacing"/>
        <w:jc w:val="both"/>
        <w:rPr>
          <w:rFonts w:ascii="Arial" w:hAnsi="Arial" w:cs="Arial"/>
          <w:sz w:val="20"/>
          <w:szCs w:val="20"/>
        </w:rPr>
      </w:pPr>
      <w:r>
        <w:rPr>
          <w:rFonts w:ascii="Arial" w:hAnsi="Arial" w:cs="Arial"/>
          <w:sz w:val="20"/>
          <w:szCs w:val="20"/>
        </w:rPr>
        <w:t>During the initial phase, the service will offer 10, 30-minute appointments available per day. Once the level of demand is fully assessed, then additional resources can be added as required</w:t>
      </w:r>
    </w:p>
    <w:p w:rsidR="008F33BA" w:rsidRDefault="008F33BA" w:rsidP="008F33BA">
      <w:pPr>
        <w:pStyle w:val="NoSpacing"/>
        <w:jc w:val="both"/>
        <w:rPr>
          <w:rFonts w:ascii="Arial" w:hAnsi="Arial" w:cs="Arial"/>
          <w:sz w:val="20"/>
          <w:szCs w:val="20"/>
        </w:rPr>
      </w:pPr>
    </w:p>
    <w:p w:rsidR="008F33BA" w:rsidRDefault="008F33BA" w:rsidP="008F33BA">
      <w:pPr>
        <w:pStyle w:val="NoSpacing"/>
        <w:jc w:val="both"/>
        <w:rPr>
          <w:rFonts w:ascii="Arial" w:hAnsi="Arial" w:cs="Arial"/>
          <w:sz w:val="20"/>
          <w:szCs w:val="20"/>
        </w:rPr>
      </w:pPr>
      <w:r>
        <w:rPr>
          <w:rFonts w:ascii="Arial" w:hAnsi="Arial" w:cs="Arial"/>
          <w:sz w:val="20"/>
          <w:szCs w:val="20"/>
        </w:rPr>
        <w:t>The telephone support staff will also be able to undertake an initial assessment of the caller for potential referral back to the GP for additional support particularly with any risk disclosed and safeguarding required</w:t>
      </w:r>
      <w:r w:rsidR="00333628">
        <w:rPr>
          <w:rFonts w:ascii="Arial" w:hAnsi="Arial" w:cs="Arial"/>
          <w:sz w:val="20"/>
          <w:szCs w:val="20"/>
        </w:rPr>
        <w:t>.</w:t>
      </w:r>
    </w:p>
    <w:p w:rsidR="008F33BA" w:rsidRDefault="008F33BA" w:rsidP="00FB6C41">
      <w:pPr>
        <w:pStyle w:val="NoSpacing"/>
        <w:jc w:val="both"/>
        <w:rPr>
          <w:rFonts w:ascii="Arial" w:hAnsi="Arial" w:cs="Arial"/>
          <w:sz w:val="20"/>
          <w:szCs w:val="20"/>
        </w:rPr>
      </w:pPr>
    </w:p>
    <w:p w:rsidR="00815BBF" w:rsidRPr="00333628" w:rsidRDefault="00333628" w:rsidP="00333628">
      <w:pPr>
        <w:rPr>
          <w:rFonts w:ascii="Arial" w:hAnsi="Arial" w:cs="Arial"/>
          <w:bCs/>
          <w:sz w:val="20"/>
          <w:szCs w:val="20"/>
        </w:rPr>
      </w:pPr>
      <w:r w:rsidRPr="00333628">
        <w:rPr>
          <w:rFonts w:ascii="Arial" w:hAnsi="Arial" w:cs="Arial"/>
          <w:bCs/>
          <w:sz w:val="20"/>
          <w:szCs w:val="20"/>
        </w:rPr>
        <w:t>As part of our Safeguarding and Risk policy, Listening Ear may require GP’s to share additional supporting information in relation to a patient’s mental health history, such as a copy of a recent mental health assessment (where applicable). We ask that when a request of this nature is made, it be treated as a high priority in order to minimise risk and ensure that an appropriate level of support can be provided to the individual being referred. We also ask that additional information of this nature be sent securely via Egress in order to compl</w:t>
      </w:r>
      <w:r>
        <w:rPr>
          <w:rFonts w:ascii="Arial" w:hAnsi="Arial" w:cs="Arial"/>
          <w:bCs/>
          <w:sz w:val="20"/>
          <w:szCs w:val="20"/>
        </w:rPr>
        <w:t>y with our current GDPR process.</w:t>
      </w:r>
    </w:p>
    <w:sectPr w:rsidR="00815BBF" w:rsidRPr="00333628">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3BF" w:rsidRDefault="00E413BF" w:rsidP="003816A7">
      <w:pPr>
        <w:spacing w:after="0" w:line="240" w:lineRule="auto"/>
      </w:pPr>
      <w:r>
        <w:separator/>
      </w:r>
    </w:p>
  </w:endnote>
  <w:endnote w:type="continuationSeparator" w:id="0">
    <w:p w:rsidR="00E413BF" w:rsidRDefault="00E413BF" w:rsidP="00381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5E" w:rsidRDefault="0017745E">
    <w:pPr>
      <w:pStyle w:val="Footer"/>
    </w:pPr>
    <w:r>
      <w:rPr>
        <w:rFonts w:ascii="Times New Roman" w:hAnsi="Times New Roman"/>
        <w:noProof/>
        <w:sz w:val="24"/>
        <w:szCs w:val="24"/>
        <w:lang w:eastAsia="en-GB"/>
      </w:rPr>
      <w:drawing>
        <wp:anchor distT="36576" distB="36576" distL="36576" distR="36576" simplePos="0" relativeHeight="251661312" behindDoc="0" locked="0" layoutInCell="1" allowOverlap="1" wp14:anchorId="363D150F" wp14:editId="3C15C4AC">
          <wp:simplePos x="0" y="0"/>
          <wp:positionH relativeFrom="column">
            <wp:posOffset>603747</wp:posOffset>
          </wp:positionH>
          <wp:positionV relativeFrom="paragraph">
            <wp:posOffset>7288</wp:posOffset>
          </wp:positionV>
          <wp:extent cx="1211580" cy="497840"/>
          <wp:effectExtent l="0" t="0" r="7620" b="0"/>
          <wp:wrapNone/>
          <wp:docPr id="5" name="Picture 5" descr="DC Final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 Final Logo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497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3360" behindDoc="0" locked="0" layoutInCell="1" allowOverlap="1" wp14:anchorId="49EC746E" wp14:editId="15111273">
          <wp:simplePos x="0" y="0"/>
          <wp:positionH relativeFrom="column">
            <wp:posOffset>1955220</wp:posOffset>
          </wp:positionH>
          <wp:positionV relativeFrom="paragraph">
            <wp:posOffset>7620</wp:posOffset>
          </wp:positionV>
          <wp:extent cx="1363980" cy="466725"/>
          <wp:effectExtent l="0" t="0" r="7620" b="9525"/>
          <wp:wrapNone/>
          <wp:docPr id="6" name="Picture 6" descr="RMBC Logo (5405) n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MBC Logo (5405) no stra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46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5408" behindDoc="0" locked="0" layoutInCell="1" allowOverlap="1" wp14:anchorId="43C6F4FD" wp14:editId="58B925C8">
          <wp:simplePos x="0" y="0"/>
          <wp:positionH relativeFrom="column">
            <wp:posOffset>3442805</wp:posOffset>
          </wp:positionH>
          <wp:positionV relativeFrom="paragraph">
            <wp:posOffset>7620</wp:posOffset>
          </wp:positionV>
          <wp:extent cx="1416050" cy="5689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6050" cy="568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7456" behindDoc="0" locked="0" layoutInCell="1" allowOverlap="1" wp14:anchorId="478A31D5" wp14:editId="24F10E48">
          <wp:simplePos x="0" y="0"/>
          <wp:positionH relativeFrom="column">
            <wp:posOffset>5247143</wp:posOffset>
          </wp:positionH>
          <wp:positionV relativeFrom="paragraph">
            <wp:posOffset>8062</wp:posOffset>
          </wp:positionV>
          <wp:extent cx="909955" cy="714375"/>
          <wp:effectExtent l="0" t="0" r="4445" b="9525"/>
          <wp:wrapNone/>
          <wp:docPr id="10" name="Picture 10" descr="sheff m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ff mb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995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59264" behindDoc="0" locked="0" layoutInCell="1" allowOverlap="1" wp14:anchorId="7A01AF49" wp14:editId="62AA8353">
          <wp:simplePos x="0" y="0"/>
          <wp:positionH relativeFrom="column">
            <wp:posOffset>-834887</wp:posOffset>
          </wp:positionH>
          <wp:positionV relativeFrom="paragraph">
            <wp:posOffset>7316</wp:posOffset>
          </wp:positionV>
          <wp:extent cx="1225550" cy="6203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555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6A7" w:rsidRDefault="00381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3BF" w:rsidRDefault="00E413BF" w:rsidP="003816A7">
      <w:pPr>
        <w:spacing w:after="0" w:line="240" w:lineRule="auto"/>
      </w:pPr>
      <w:r>
        <w:separator/>
      </w:r>
    </w:p>
  </w:footnote>
  <w:footnote w:type="continuationSeparator" w:id="0">
    <w:p w:rsidR="00E413BF" w:rsidRDefault="00E413BF" w:rsidP="003816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B26"/>
    <w:multiLevelType w:val="hybridMultilevel"/>
    <w:tmpl w:val="0202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ED5D8C"/>
    <w:multiLevelType w:val="hybridMultilevel"/>
    <w:tmpl w:val="3640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046FF1"/>
    <w:multiLevelType w:val="hybridMultilevel"/>
    <w:tmpl w:val="A39E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C134E0"/>
    <w:multiLevelType w:val="hybridMultilevel"/>
    <w:tmpl w:val="675C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FA2524"/>
    <w:multiLevelType w:val="hybridMultilevel"/>
    <w:tmpl w:val="33F0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FF1D82"/>
    <w:multiLevelType w:val="hybridMultilevel"/>
    <w:tmpl w:val="7300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03790E"/>
    <w:multiLevelType w:val="hybridMultilevel"/>
    <w:tmpl w:val="D68C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23201A"/>
    <w:multiLevelType w:val="hybridMultilevel"/>
    <w:tmpl w:val="763C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7"/>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BA8"/>
    <w:rsid w:val="00031F60"/>
    <w:rsid w:val="000543DB"/>
    <w:rsid w:val="000C47E0"/>
    <w:rsid w:val="000F517C"/>
    <w:rsid w:val="0017745E"/>
    <w:rsid w:val="001C264F"/>
    <w:rsid w:val="001D24D1"/>
    <w:rsid w:val="001D424F"/>
    <w:rsid w:val="00222DB2"/>
    <w:rsid w:val="00232BA8"/>
    <w:rsid w:val="00304F09"/>
    <w:rsid w:val="00333628"/>
    <w:rsid w:val="003816A7"/>
    <w:rsid w:val="003B4F1D"/>
    <w:rsid w:val="003C604F"/>
    <w:rsid w:val="003D3C81"/>
    <w:rsid w:val="0042591C"/>
    <w:rsid w:val="00496C05"/>
    <w:rsid w:val="004C70EC"/>
    <w:rsid w:val="004D1372"/>
    <w:rsid w:val="00587FBD"/>
    <w:rsid w:val="005F7863"/>
    <w:rsid w:val="00754C13"/>
    <w:rsid w:val="00764181"/>
    <w:rsid w:val="007E2566"/>
    <w:rsid w:val="007E3FE4"/>
    <w:rsid w:val="00815717"/>
    <w:rsid w:val="00815BBF"/>
    <w:rsid w:val="008F33BA"/>
    <w:rsid w:val="00976219"/>
    <w:rsid w:val="00AD30D3"/>
    <w:rsid w:val="00AD5907"/>
    <w:rsid w:val="00AD7BD4"/>
    <w:rsid w:val="00B134B0"/>
    <w:rsid w:val="00B85A00"/>
    <w:rsid w:val="00B9623D"/>
    <w:rsid w:val="00BE5066"/>
    <w:rsid w:val="00C805E9"/>
    <w:rsid w:val="00C80F2D"/>
    <w:rsid w:val="00C817B9"/>
    <w:rsid w:val="00C83394"/>
    <w:rsid w:val="00C85527"/>
    <w:rsid w:val="00CD74A0"/>
    <w:rsid w:val="00CF68EE"/>
    <w:rsid w:val="00D55FDA"/>
    <w:rsid w:val="00D974DD"/>
    <w:rsid w:val="00DC2320"/>
    <w:rsid w:val="00E413BF"/>
    <w:rsid w:val="00E607DE"/>
    <w:rsid w:val="00E62F82"/>
    <w:rsid w:val="00EA3209"/>
    <w:rsid w:val="00F31460"/>
    <w:rsid w:val="00FB6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BA8"/>
    <w:rPr>
      <w:rFonts w:ascii="Tahoma" w:hAnsi="Tahoma" w:cs="Tahoma"/>
      <w:sz w:val="16"/>
      <w:szCs w:val="16"/>
    </w:rPr>
  </w:style>
  <w:style w:type="paragraph" w:customStyle="1" w:styleId="Body">
    <w:name w:val="Body"/>
    <w:rsid w:val="00B134B0"/>
    <w:pPr>
      <w:spacing w:after="0" w:line="240" w:lineRule="auto"/>
    </w:pPr>
    <w:rPr>
      <w:rFonts w:ascii="Helvetica" w:eastAsia="ヒラギノ角ゴ Pro W3" w:hAnsi="Helvetica" w:cs="Times New Roman"/>
      <w:color w:val="000000"/>
      <w:sz w:val="24"/>
      <w:szCs w:val="20"/>
      <w:lang w:val="en-US" w:eastAsia="en-GB"/>
    </w:rPr>
  </w:style>
  <w:style w:type="paragraph" w:styleId="ListParagraph">
    <w:name w:val="List Paragraph"/>
    <w:basedOn w:val="Normal"/>
    <w:uiPriority w:val="34"/>
    <w:qFormat/>
    <w:rsid w:val="001D424F"/>
    <w:pPr>
      <w:ind w:left="720"/>
      <w:contextualSpacing/>
    </w:pPr>
  </w:style>
  <w:style w:type="paragraph" w:styleId="Header">
    <w:name w:val="header"/>
    <w:basedOn w:val="Normal"/>
    <w:link w:val="HeaderChar"/>
    <w:uiPriority w:val="99"/>
    <w:unhideWhenUsed/>
    <w:rsid w:val="00381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6A7"/>
  </w:style>
  <w:style w:type="paragraph" w:styleId="Footer">
    <w:name w:val="footer"/>
    <w:basedOn w:val="Normal"/>
    <w:link w:val="FooterChar"/>
    <w:uiPriority w:val="99"/>
    <w:unhideWhenUsed/>
    <w:rsid w:val="00381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6A7"/>
  </w:style>
  <w:style w:type="character" w:styleId="Hyperlink">
    <w:name w:val="Hyperlink"/>
    <w:basedOn w:val="DefaultParagraphFont"/>
    <w:uiPriority w:val="99"/>
    <w:unhideWhenUsed/>
    <w:rsid w:val="001D24D1"/>
    <w:rPr>
      <w:color w:val="0000FF" w:themeColor="hyperlink"/>
      <w:u w:val="single"/>
    </w:rPr>
  </w:style>
  <w:style w:type="paragraph" w:styleId="NoSpacing">
    <w:name w:val="No Spacing"/>
    <w:uiPriority w:val="1"/>
    <w:qFormat/>
    <w:rsid w:val="0017745E"/>
    <w:pPr>
      <w:spacing w:after="0" w:line="240" w:lineRule="auto"/>
    </w:pPr>
    <w:rPr>
      <w:rFonts w:ascii="Calibri" w:eastAsia="Times New Roman"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2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BA8"/>
    <w:rPr>
      <w:rFonts w:ascii="Tahoma" w:hAnsi="Tahoma" w:cs="Tahoma"/>
      <w:sz w:val="16"/>
      <w:szCs w:val="16"/>
    </w:rPr>
  </w:style>
  <w:style w:type="paragraph" w:customStyle="1" w:styleId="Body">
    <w:name w:val="Body"/>
    <w:rsid w:val="00B134B0"/>
    <w:pPr>
      <w:spacing w:after="0" w:line="240" w:lineRule="auto"/>
    </w:pPr>
    <w:rPr>
      <w:rFonts w:ascii="Helvetica" w:eastAsia="ヒラギノ角ゴ Pro W3" w:hAnsi="Helvetica" w:cs="Times New Roman"/>
      <w:color w:val="000000"/>
      <w:sz w:val="24"/>
      <w:szCs w:val="20"/>
      <w:lang w:val="en-US" w:eastAsia="en-GB"/>
    </w:rPr>
  </w:style>
  <w:style w:type="paragraph" w:styleId="ListParagraph">
    <w:name w:val="List Paragraph"/>
    <w:basedOn w:val="Normal"/>
    <w:uiPriority w:val="34"/>
    <w:qFormat/>
    <w:rsid w:val="001D424F"/>
    <w:pPr>
      <w:ind w:left="720"/>
      <w:contextualSpacing/>
    </w:pPr>
  </w:style>
  <w:style w:type="paragraph" w:styleId="Header">
    <w:name w:val="header"/>
    <w:basedOn w:val="Normal"/>
    <w:link w:val="HeaderChar"/>
    <w:uiPriority w:val="99"/>
    <w:unhideWhenUsed/>
    <w:rsid w:val="003816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6A7"/>
  </w:style>
  <w:style w:type="paragraph" w:styleId="Footer">
    <w:name w:val="footer"/>
    <w:basedOn w:val="Normal"/>
    <w:link w:val="FooterChar"/>
    <w:uiPriority w:val="99"/>
    <w:unhideWhenUsed/>
    <w:rsid w:val="003816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6A7"/>
  </w:style>
  <w:style w:type="character" w:styleId="Hyperlink">
    <w:name w:val="Hyperlink"/>
    <w:basedOn w:val="DefaultParagraphFont"/>
    <w:uiPriority w:val="99"/>
    <w:unhideWhenUsed/>
    <w:rsid w:val="001D24D1"/>
    <w:rPr>
      <w:color w:val="0000FF" w:themeColor="hyperlink"/>
      <w:u w:val="single"/>
    </w:rPr>
  </w:style>
  <w:style w:type="paragraph" w:styleId="NoSpacing">
    <w:name w:val="No Spacing"/>
    <w:uiPriority w:val="1"/>
    <w:qFormat/>
    <w:rsid w:val="0017745E"/>
    <w:pPr>
      <w:spacing w:after="0" w:line="240" w:lineRule="auto"/>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3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istening-ear.co.uk/refer/" TargetMode="External"/><Relationship Id="rId4" Type="http://schemas.openxmlformats.org/officeDocument/2006/relationships/settings" Target="settings.xml"/><Relationship Id="rId9" Type="http://schemas.openxmlformats.org/officeDocument/2006/relationships/hyperlink" Target="mailto:helpline@listening-ear.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Charley Alvis</dc:creator>
  <cp:lastModifiedBy>Whitehouse Reception</cp:lastModifiedBy>
  <cp:revision>2</cp:revision>
  <cp:lastPrinted>2018-06-06T15:14:00Z</cp:lastPrinted>
  <dcterms:created xsi:type="dcterms:W3CDTF">2020-04-30T11:00:00Z</dcterms:created>
  <dcterms:modified xsi:type="dcterms:W3CDTF">2020-04-30T11:00:00Z</dcterms:modified>
</cp:coreProperties>
</file>